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6F79A" w14:textId="77777777" w:rsidR="000A62DE" w:rsidRDefault="000A62DE" w:rsidP="000A6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F83FA8E" wp14:editId="0530296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5D931" w14:textId="77777777" w:rsidR="000A62DE" w:rsidRDefault="000A62DE" w:rsidP="000A6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79E538" w14:textId="77777777" w:rsidR="000A62DE" w:rsidRDefault="000A62DE" w:rsidP="000A6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5B8CEE" w14:textId="77777777" w:rsidR="000A62DE" w:rsidRPr="00604332" w:rsidRDefault="000A62DE" w:rsidP="000A62D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93A5C67" w14:textId="77777777" w:rsidR="000A62DE" w:rsidRDefault="000A62DE" w:rsidP="000A62D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EF7C25F" w14:textId="77777777" w:rsidR="000A62DE" w:rsidRDefault="000A62DE" w:rsidP="000A62D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1E88003" w14:textId="317896B3" w:rsidR="000A62DE" w:rsidRPr="00BC05AF" w:rsidRDefault="000A62DE" w:rsidP="000A6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205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8F7F7D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</w:t>
      </w:r>
      <w:r w:rsidR="00F957E0">
        <w:rPr>
          <w:rFonts w:ascii="Times New Roman" w:hAnsi="Times New Roman" w:cs="Times New Roman"/>
          <w:sz w:val="28"/>
          <w:szCs w:val="28"/>
        </w:rPr>
        <w:t>5</w:t>
      </w:r>
      <w:r w:rsidR="00D3633F" w:rsidRPr="00D3633F">
        <w:rPr>
          <w:rFonts w:ascii="Times New Roman" w:hAnsi="Times New Roman" w:cs="Times New Roman"/>
          <w:sz w:val="28"/>
          <w:szCs w:val="28"/>
        </w:rPr>
        <w:t>:00</w:t>
      </w:r>
      <w:r w:rsidR="00F957E0">
        <w:rPr>
          <w:rFonts w:ascii="Times New Roman" w:hAnsi="Times New Roman" w:cs="Times New Roman"/>
          <w:sz w:val="28"/>
          <w:szCs w:val="28"/>
        </w:rPr>
        <w:t>0</w:t>
      </w:r>
      <w:r w:rsidR="00D3633F" w:rsidRPr="00D3633F">
        <w:rPr>
          <w:rFonts w:ascii="Times New Roman" w:hAnsi="Times New Roman" w:cs="Times New Roman"/>
          <w:sz w:val="28"/>
          <w:szCs w:val="28"/>
        </w:rPr>
        <w:t>:00</w:t>
      </w:r>
      <w:r w:rsidR="00F957E0">
        <w:rPr>
          <w:rFonts w:ascii="Times New Roman" w:hAnsi="Times New Roman" w:cs="Times New Roman"/>
          <w:sz w:val="28"/>
          <w:szCs w:val="28"/>
        </w:rPr>
        <w:t>89</w:t>
      </w:r>
      <w:r w:rsidR="00D3633F" w:rsidRPr="00D3633F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83EE5">
        <w:rPr>
          <w:rFonts w:ascii="Times New Roman" w:hAnsi="Times New Roman" w:cs="Times New Roman"/>
          <w:sz w:val="28"/>
          <w:szCs w:val="28"/>
        </w:rPr>
        <w:t>4</w:t>
      </w:r>
      <w:r w:rsidR="00F957E0">
        <w:rPr>
          <w:rFonts w:ascii="Times New Roman" w:hAnsi="Times New Roman" w:cs="Times New Roman"/>
          <w:sz w:val="28"/>
          <w:szCs w:val="28"/>
        </w:rPr>
        <w:t>4</w:t>
      </w:r>
      <w:r w:rsidR="003845B1">
        <w:rPr>
          <w:rFonts w:ascii="Times New Roman" w:hAnsi="Times New Roman" w:cs="Times New Roman"/>
          <w:sz w:val="28"/>
          <w:szCs w:val="28"/>
        </w:rPr>
        <w:t>,</w:t>
      </w:r>
      <w:r w:rsidR="00F957E0">
        <w:rPr>
          <w:rFonts w:ascii="Times New Roman" w:hAnsi="Times New Roman" w:cs="Times New Roman"/>
          <w:sz w:val="28"/>
          <w:szCs w:val="28"/>
        </w:rPr>
        <w:t>1646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F957E0" w:rsidRPr="00F957E0">
        <w:rPr>
          <w:rFonts w:ascii="Times New Roman" w:hAnsi="Times New Roman" w:cs="Times New Roman"/>
          <w:sz w:val="28"/>
          <w:szCs w:val="28"/>
        </w:rPr>
        <w:t>0523481200:05:000:0089, площею 44,1646 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Миколюку Володимиру Дмитровичу та Миколюку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Скибинці,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2B3BFDEC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F957E0" w:rsidRPr="00F957E0">
        <w:rPr>
          <w:rFonts w:ascii="Times New Roman" w:hAnsi="Times New Roman" w:cs="Times New Roman"/>
          <w:sz w:val="28"/>
          <w:szCs w:val="28"/>
        </w:rPr>
        <w:lastRenderedPageBreak/>
        <w:t>0523481200:05:000:0089, площею 44,1646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зареєстрованого у Погребищенському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F957E0">
        <w:rPr>
          <w:rFonts w:ascii="Times New Roman" w:hAnsi="Times New Roman" w:cs="Times New Roman"/>
          <w:sz w:val="28"/>
          <w:szCs w:val="28"/>
        </w:rPr>
        <w:t>86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091C6C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091C6C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</w:t>
      </w:r>
      <w:r w:rsidR="003845B1">
        <w:rPr>
          <w:rFonts w:ascii="Times New Roman" w:hAnsi="Times New Roman" w:cs="Times New Roman"/>
          <w:sz w:val="28"/>
          <w:szCs w:val="28"/>
        </w:rPr>
        <w:t>66</w:t>
      </w:r>
      <w:r w:rsidR="00091C6C">
        <w:rPr>
          <w:rFonts w:ascii="Times New Roman" w:hAnsi="Times New Roman" w:cs="Times New Roman"/>
          <w:sz w:val="28"/>
          <w:szCs w:val="28"/>
        </w:rPr>
        <w:t>4</w:t>
      </w:r>
      <w:r w:rsidR="00F957E0">
        <w:rPr>
          <w:rFonts w:ascii="Times New Roman" w:hAnsi="Times New Roman" w:cs="Times New Roman"/>
          <w:sz w:val="28"/>
          <w:szCs w:val="28"/>
        </w:rPr>
        <w:t>277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3CC23F46" w:rsidR="00C55C64" w:rsidRDefault="00211C82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7103AE" w:rsidRPr="007103AE">
        <w:rPr>
          <w:rFonts w:ascii="Times New Roman" w:eastAsia="Times New Roman" w:hAnsi="Times New Roman" w:cs="Times New Roman"/>
          <w:sz w:val="28"/>
          <w:szCs w:val="28"/>
        </w:rPr>
        <w:t>1532012,24 грн. (один мільйон п’ятсот тридцять дві тисячі дванадцять гривень 24 копійки)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75FE2B6F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7103AE" w:rsidRPr="007103AE">
        <w:rPr>
          <w:rFonts w:ascii="Times New Roman" w:eastAsia="Times New Roman" w:hAnsi="Times New Roman" w:cs="Times New Roman"/>
          <w:sz w:val="28"/>
          <w:szCs w:val="28"/>
        </w:rPr>
        <w:t>183841,47 грн. (сто вісімдесят три тисячі вісімсот сорок одна гривня 47 копійок)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27DF2508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211C82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0A7C64A3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F957E0" w:rsidRPr="00F957E0">
        <w:rPr>
          <w:rFonts w:ascii="Times New Roman" w:hAnsi="Times New Roman" w:cs="Times New Roman"/>
          <w:sz w:val="28"/>
          <w:szCs w:val="28"/>
        </w:rPr>
        <w:t>0523481200:05:000:0089, площею 44,1646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Погребищенському відділі Держкомзему 16 червня 2011 року за № </w:t>
      </w:r>
      <w:r w:rsidR="00F957E0" w:rsidRPr="00F957E0">
        <w:rPr>
          <w:rFonts w:ascii="Times New Roman" w:hAnsi="Times New Roman" w:cs="Times New Roman"/>
          <w:sz w:val="28"/>
          <w:szCs w:val="28"/>
        </w:rPr>
        <w:t>052348124001386, про що у Державному реєстрі речових прав на нерухоме майно вчинено запис від 14 червня 2018 року, номер запису про інше речове право: 26664277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187EF" w14:textId="77777777" w:rsidR="000D16D0" w:rsidRDefault="000D16D0" w:rsidP="00063119">
      <w:pPr>
        <w:spacing w:after="0" w:line="240" w:lineRule="auto"/>
      </w:pPr>
      <w:r>
        <w:separator/>
      </w:r>
    </w:p>
  </w:endnote>
  <w:endnote w:type="continuationSeparator" w:id="0">
    <w:p w14:paraId="5F7B119A" w14:textId="77777777" w:rsidR="000D16D0" w:rsidRDefault="000D16D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160FA" w14:textId="77777777" w:rsidR="000D16D0" w:rsidRDefault="000D16D0" w:rsidP="00063119">
      <w:pPr>
        <w:spacing w:after="0" w:line="240" w:lineRule="auto"/>
      </w:pPr>
      <w:r>
        <w:separator/>
      </w:r>
    </w:p>
  </w:footnote>
  <w:footnote w:type="continuationSeparator" w:id="0">
    <w:p w14:paraId="53F30A34" w14:textId="77777777" w:rsidR="000D16D0" w:rsidRDefault="000D16D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6749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1C6C"/>
    <w:rsid w:val="00092762"/>
    <w:rsid w:val="0009502C"/>
    <w:rsid w:val="000A1631"/>
    <w:rsid w:val="000A62DE"/>
    <w:rsid w:val="000C1937"/>
    <w:rsid w:val="000C36A3"/>
    <w:rsid w:val="000C6ACB"/>
    <w:rsid w:val="000D0315"/>
    <w:rsid w:val="000D16D0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2D91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1C82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205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45B1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EE5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3A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3633F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7BC9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957E0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7C927AC3-5B27-49D7-A640-B95DF529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D5D7B-A2A4-40A2-A694-6A20D5F5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2831</Words>
  <Characters>1614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2026-02-12T07:17:00Z</cp:lastPrinted>
  <dcterms:created xsi:type="dcterms:W3CDTF">2026-02-08T07:38:00Z</dcterms:created>
  <dcterms:modified xsi:type="dcterms:W3CDTF">2026-03-02T08:09:00Z</dcterms:modified>
</cp:coreProperties>
</file>